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32" w:rsidRPr="0097263B" w:rsidRDefault="00963A32" w:rsidP="00963A32">
      <w:pPr>
        <w:jc w:val="center"/>
        <w:rPr>
          <w:b/>
          <w:u w:val="single"/>
        </w:rPr>
      </w:pPr>
      <w:r>
        <w:rPr>
          <w:b/>
          <w:u w:val="single"/>
        </w:rPr>
        <w:t>KOMUNIKAT</w:t>
      </w:r>
      <w:r w:rsidRPr="0097263B">
        <w:rPr>
          <w:b/>
          <w:u w:val="single"/>
        </w:rPr>
        <w:t xml:space="preserve"> PRASOW</w:t>
      </w:r>
      <w:r>
        <w:rPr>
          <w:b/>
          <w:u w:val="single"/>
        </w:rPr>
        <w:t>Y</w:t>
      </w:r>
      <w:r w:rsidRPr="0097263B">
        <w:rPr>
          <w:b/>
          <w:u w:val="single"/>
        </w:rPr>
        <w:t xml:space="preserve"> GMINY SIECHNICE</w:t>
      </w:r>
    </w:p>
    <w:p w:rsidR="00963A32" w:rsidRPr="0097263B" w:rsidRDefault="00963A32" w:rsidP="00963A32">
      <w:pPr>
        <w:jc w:val="center"/>
        <w:rPr>
          <w:b/>
        </w:rPr>
      </w:pPr>
      <w:r>
        <w:rPr>
          <w:b/>
        </w:rPr>
        <w:t>dotyczący</w:t>
      </w:r>
    </w:p>
    <w:p w:rsidR="00963A32" w:rsidRDefault="00963A32" w:rsidP="00963A32">
      <w:pPr>
        <w:jc w:val="center"/>
        <w:rPr>
          <w:b/>
        </w:rPr>
      </w:pPr>
      <w:r w:rsidRPr="0097263B">
        <w:rPr>
          <w:b/>
        </w:rPr>
        <w:t>Modernizacji i rozbudowy drogi Trestno-</w:t>
      </w:r>
      <w:proofErr w:type="spellStart"/>
      <w:r w:rsidRPr="0097263B">
        <w:rPr>
          <w:b/>
        </w:rPr>
        <w:t>Blizanowice</w:t>
      </w:r>
      <w:proofErr w:type="spellEnd"/>
    </w:p>
    <w:p w:rsidR="00963A32" w:rsidRDefault="00963A32" w:rsidP="00963A32">
      <w:pPr>
        <w:jc w:val="center"/>
        <w:rPr>
          <w:b/>
        </w:rPr>
      </w:pPr>
      <w:r>
        <w:rPr>
          <w:b/>
        </w:rPr>
        <w:t>(21 kwietnia 2016 r.)</w:t>
      </w:r>
    </w:p>
    <w:p w:rsidR="0077323A" w:rsidRPr="00EE52F9" w:rsidRDefault="00121963" w:rsidP="00EE52F9">
      <w:pPr>
        <w:jc w:val="both"/>
        <w:rPr>
          <w:b/>
        </w:rPr>
      </w:pPr>
      <w:r>
        <w:rPr>
          <w:b/>
        </w:rPr>
        <w:t>Gmina Siechnice przypomina, ż</w:t>
      </w:r>
      <w:r w:rsidR="00562338" w:rsidRPr="00EE52F9">
        <w:rPr>
          <w:b/>
        </w:rPr>
        <w:t xml:space="preserve">e zgodnie z treścią oficjalnego ogłoszenia </w:t>
      </w:r>
      <w:r>
        <w:rPr>
          <w:b/>
        </w:rPr>
        <w:t xml:space="preserve">Urzędu Miejskiego w Siechnicach, </w:t>
      </w:r>
      <w:r w:rsidR="00562338" w:rsidRPr="00EE52F9">
        <w:rPr>
          <w:b/>
        </w:rPr>
        <w:t>opublikowanego 17 marca 2016 roku, w przyszłym tygodniu dojdzie do ponownego zamknięcia drogi Trestno-</w:t>
      </w:r>
      <w:proofErr w:type="spellStart"/>
      <w:r w:rsidR="00562338" w:rsidRPr="00EE52F9">
        <w:rPr>
          <w:b/>
        </w:rPr>
        <w:t>Blizanowice</w:t>
      </w:r>
      <w:proofErr w:type="spellEnd"/>
      <w:r w:rsidR="00562338" w:rsidRPr="00EE52F9">
        <w:rPr>
          <w:b/>
        </w:rPr>
        <w:t xml:space="preserve">. </w:t>
      </w:r>
    </w:p>
    <w:p w:rsidR="00562338" w:rsidRPr="00EE52F9" w:rsidRDefault="00562338" w:rsidP="00EE52F9">
      <w:pPr>
        <w:jc w:val="both"/>
        <w:rPr>
          <w:b/>
        </w:rPr>
      </w:pPr>
      <w:r w:rsidRPr="00EE52F9">
        <w:rPr>
          <w:b/>
          <w:u w:val="single"/>
        </w:rPr>
        <w:t>Zamknięcie drogi nastąpi w dniu 2</w:t>
      </w:r>
      <w:r w:rsidR="00DA66D7">
        <w:rPr>
          <w:b/>
          <w:u w:val="single"/>
        </w:rPr>
        <w:t>8</w:t>
      </w:r>
      <w:r w:rsidRPr="00EE52F9">
        <w:rPr>
          <w:b/>
          <w:u w:val="single"/>
        </w:rPr>
        <w:t xml:space="preserve"> kwietnia 2016 roku</w:t>
      </w:r>
      <w:r w:rsidR="00EE52F9">
        <w:rPr>
          <w:b/>
          <w:u w:val="single"/>
        </w:rPr>
        <w:t xml:space="preserve"> (</w:t>
      </w:r>
      <w:r w:rsidR="00DA66D7">
        <w:rPr>
          <w:b/>
          <w:u w:val="single"/>
        </w:rPr>
        <w:t>czwartek</w:t>
      </w:r>
      <w:r w:rsidR="00EE52F9">
        <w:rPr>
          <w:b/>
          <w:u w:val="single"/>
        </w:rPr>
        <w:t>)</w:t>
      </w:r>
      <w:r w:rsidRPr="00EE52F9">
        <w:rPr>
          <w:b/>
        </w:rPr>
        <w:t>.</w:t>
      </w:r>
    </w:p>
    <w:p w:rsidR="00562338" w:rsidRPr="00EE52F9" w:rsidRDefault="00562338" w:rsidP="00EE52F9">
      <w:pPr>
        <w:jc w:val="both"/>
        <w:rPr>
          <w:b/>
        </w:rPr>
      </w:pPr>
      <w:r w:rsidRPr="00EE52F9">
        <w:rPr>
          <w:b/>
        </w:rPr>
        <w:t xml:space="preserve">Jej ponowne otwarcie nastąpi po wykonaniu </w:t>
      </w:r>
      <w:r w:rsidR="00EE52F9">
        <w:rPr>
          <w:b/>
        </w:rPr>
        <w:t xml:space="preserve">wszystkich prac związanych z </w:t>
      </w:r>
      <w:r w:rsidRPr="00EE52F9">
        <w:rPr>
          <w:b/>
        </w:rPr>
        <w:t>rozbudow</w:t>
      </w:r>
      <w:r w:rsidR="00121963">
        <w:rPr>
          <w:b/>
        </w:rPr>
        <w:t>ą</w:t>
      </w:r>
      <w:r w:rsidRPr="00EE52F9">
        <w:rPr>
          <w:b/>
        </w:rPr>
        <w:t xml:space="preserve"> i modernizacj</w:t>
      </w:r>
      <w:r w:rsidR="00121963">
        <w:rPr>
          <w:b/>
        </w:rPr>
        <w:t>ą</w:t>
      </w:r>
      <w:r w:rsidRPr="00EE52F9">
        <w:rPr>
          <w:b/>
        </w:rPr>
        <w:t xml:space="preserve"> drogi. </w:t>
      </w:r>
    </w:p>
    <w:p w:rsidR="00562338" w:rsidRPr="00EE52F9" w:rsidRDefault="00562338" w:rsidP="00EE52F9">
      <w:pPr>
        <w:jc w:val="both"/>
        <w:rPr>
          <w:b/>
        </w:rPr>
      </w:pPr>
      <w:r w:rsidRPr="00121963">
        <w:rPr>
          <w:b/>
          <w:u w:val="single"/>
        </w:rPr>
        <w:t>Planowane ponowne otwarcie drogi Trestno-</w:t>
      </w:r>
      <w:proofErr w:type="spellStart"/>
      <w:r w:rsidRPr="00121963">
        <w:rPr>
          <w:b/>
          <w:u w:val="single"/>
        </w:rPr>
        <w:t>Blizanowice</w:t>
      </w:r>
      <w:proofErr w:type="spellEnd"/>
      <w:r w:rsidRPr="00121963">
        <w:rPr>
          <w:b/>
          <w:u w:val="single"/>
        </w:rPr>
        <w:t xml:space="preserve"> nastąpi najwcześniej na początku września 2016 roku</w:t>
      </w:r>
      <w:r w:rsidRPr="00EE52F9">
        <w:rPr>
          <w:b/>
        </w:rPr>
        <w:t>.</w:t>
      </w:r>
    </w:p>
    <w:p w:rsidR="00121963" w:rsidRDefault="00562338" w:rsidP="00EE52F9">
      <w:pPr>
        <w:pBdr>
          <w:bottom w:val="single" w:sz="6" w:space="1" w:color="auto"/>
        </w:pBdr>
        <w:jc w:val="both"/>
        <w:rPr>
          <w:b/>
        </w:rPr>
      </w:pPr>
      <w:r w:rsidRPr="00EE52F9">
        <w:rPr>
          <w:b/>
        </w:rPr>
        <w:t xml:space="preserve">Od marca przygotowywana do przejazdu jest </w:t>
      </w:r>
      <w:r w:rsidR="00121963">
        <w:rPr>
          <w:b/>
        </w:rPr>
        <w:t xml:space="preserve">natomiast </w:t>
      </w:r>
      <w:r w:rsidRPr="00EE52F9">
        <w:rPr>
          <w:b/>
        </w:rPr>
        <w:t xml:space="preserve">droga transportu rolnego </w:t>
      </w:r>
      <w:proofErr w:type="spellStart"/>
      <w:r w:rsidRPr="00EE52F9">
        <w:rPr>
          <w:b/>
        </w:rPr>
        <w:t>Blizanowice</w:t>
      </w:r>
      <w:proofErr w:type="spellEnd"/>
      <w:r w:rsidRPr="00EE52F9">
        <w:rPr>
          <w:b/>
        </w:rPr>
        <w:t>-Mokry Dwór/Trestno, która na czas remontu ma pełnić rolę prowizorycznego objazdu dla kierowców wjeżdżających i wjeżdżających do Wrocławia</w:t>
      </w:r>
      <w:r w:rsidR="00EE52F9" w:rsidRPr="00EE52F9">
        <w:rPr>
          <w:b/>
        </w:rPr>
        <w:t xml:space="preserve"> od strony Wschodniej Obwodnicy Wrocławia</w:t>
      </w:r>
      <w:r w:rsidRPr="00EE52F9">
        <w:rPr>
          <w:b/>
        </w:rPr>
        <w:t xml:space="preserve">. Ze względu na duży zakres prac związanych z </w:t>
      </w:r>
      <w:r w:rsidR="00EE52F9" w:rsidRPr="00EE52F9">
        <w:rPr>
          <w:b/>
        </w:rPr>
        <w:t xml:space="preserve">udrożnieniem tej drogi, a także </w:t>
      </w:r>
      <w:r w:rsidRPr="00EE52F9">
        <w:rPr>
          <w:b/>
        </w:rPr>
        <w:t>uruchomieniem tego prowizorycznego przejazdu,</w:t>
      </w:r>
      <w:r w:rsidR="00121963">
        <w:rPr>
          <w:b/>
        </w:rPr>
        <w:t xml:space="preserve"> o</w:t>
      </w:r>
      <w:r w:rsidRPr="00EE52F9">
        <w:rPr>
          <w:b/>
        </w:rPr>
        <w:t xml:space="preserve"> terminie jego uruchomienia będziemy informować w odrębnym komunikacie. </w:t>
      </w:r>
    </w:p>
    <w:p w:rsidR="00562338" w:rsidRPr="00EE52F9" w:rsidRDefault="00121963" w:rsidP="00EE52F9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Inicjatywa zorganizowania tego objazdu została zgłoszona władzom sąsiednich samorządów przez Burmistrza Siechnic </w:t>
      </w:r>
      <w:r w:rsidRPr="00121963">
        <w:rPr>
          <w:b/>
        </w:rPr>
        <w:t xml:space="preserve">Milana </w:t>
      </w:r>
      <w:proofErr w:type="spellStart"/>
      <w:r w:rsidRPr="00121963">
        <w:rPr>
          <w:b/>
        </w:rPr>
        <w:t>Ušák</w:t>
      </w:r>
      <w:r>
        <w:rPr>
          <w:b/>
        </w:rPr>
        <w:t>a</w:t>
      </w:r>
      <w:proofErr w:type="spellEnd"/>
      <w:r>
        <w:rPr>
          <w:b/>
        </w:rPr>
        <w:t>.</w:t>
      </w:r>
      <w:r w:rsidRPr="00121963">
        <w:rPr>
          <w:b/>
        </w:rPr>
        <w:t xml:space="preserve"> </w:t>
      </w:r>
      <w:r w:rsidR="00EE52F9" w:rsidRPr="00EE52F9">
        <w:rPr>
          <w:b/>
        </w:rPr>
        <w:t>Całość prac związanych z tym „objazdem” sfinansowana zostanie wyłącznie z budżetu gminy Siechnice.</w:t>
      </w:r>
    </w:p>
    <w:p w:rsidR="00EE52F9" w:rsidRDefault="00EE52F9">
      <w:pPr>
        <w:pBdr>
          <w:bottom w:val="single" w:sz="6" w:space="1" w:color="auto"/>
        </w:pBdr>
      </w:pPr>
    </w:p>
    <w:p w:rsidR="00562338" w:rsidRDefault="00562338" w:rsidP="00121963">
      <w:pPr>
        <w:jc w:val="both"/>
      </w:pPr>
      <w:r>
        <w:t xml:space="preserve">Przypomnijmy, że od momentu  wybudowania przez samorząd województwa dolnośląskiego Wschodniej Obwodnicy Wrocławia (WOW) na odcinku między Łanami a Siechnicami (oddanie tego fragmentu do użytku nastąpiło w lutym 2013 roku), lokalna droga gminna tj. droga transportu rolnego dla miejscowych rolników, która jednocześnie służyła do obsługi mieszkańców </w:t>
      </w:r>
      <w:proofErr w:type="spellStart"/>
      <w:r>
        <w:t>Blizanowic</w:t>
      </w:r>
      <w:proofErr w:type="spellEnd"/>
      <w:r>
        <w:t xml:space="preserve"> i Trestna (miejscowości liczą łącznie nieco ponad 150 mieszkańców) stała się „skrótem” ułatwiającym dojazd do centrum Wrocławia.</w:t>
      </w:r>
    </w:p>
    <w:p w:rsidR="00562338" w:rsidRDefault="00562338" w:rsidP="00121963">
      <w:pPr>
        <w:jc w:val="both"/>
      </w:pPr>
      <w:r>
        <w:t xml:space="preserve">Inwestor zlecający budowę WOW  tj. Dolnośląska Służba Dróg i Kolei we Wrocławiu (jednostka podległa Urzędowi Marszałkowskiego Województwa Dolnośląskiego) nie widziały potrzeby przebudowy drogi </w:t>
      </w:r>
      <w:proofErr w:type="spellStart"/>
      <w:r>
        <w:t>Blizanowice</w:t>
      </w:r>
      <w:proofErr w:type="spellEnd"/>
      <w:r>
        <w:t xml:space="preserve">-Trestno-Wrocław ze współfinansowaniem przez województwo dolnośląskie z racji przewidywanego wzrostu liczby aut, które będą z niej korzystać po otwarciu WOW. Można uznać to za brak przewidywania oczywistych konsekwencji związanych z uruchomieniem WOW (korzystanie z trasy </w:t>
      </w:r>
      <w:proofErr w:type="spellStart"/>
      <w:r>
        <w:t>Blizanowice</w:t>
      </w:r>
      <w:proofErr w:type="spellEnd"/>
      <w:r>
        <w:t>-Trestno przez Opatowice i ul. Międzyrzecką jako alternatywnego wjazdu do Wrocławia, zwiększenie liczby osób korzystających z tej drogi wskutek budowy mostu na Odrze – zwiększenie liczby potencjalnych użytkowników tej drogi).</w:t>
      </w:r>
    </w:p>
    <w:p w:rsidR="00562338" w:rsidRDefault="00562338" w:rsidP="00121963">
      <w:pPr>
        <w:jc w:val="both"/>
      </w:pPr>
      <w:r>
        <w:lastRenderedPageBreak/>
        <w:t xml:space="preserve">Zgodnie z przewidywaniami, w ciągu kilku miesięcy po otwarciu pierwszego odcinka WOW droga gminna prowadząca od zjazdu z WOW do granicy z Wrocławiem, szczególnie na odcinku </w:t>
      </w:r>
      <w:proofErr w:type="spellStart"/>
      <w:r>
        <w:t>Blizanowice</w:t>
      </w:r>
      <w:proofErr w:type="spellEnd"/>
      <w:r>
        <w:t xml:space="preserve">-Trestno, została zdegradowana do stanu, który zagrażał zdrowiu i życiu użytkujących ją kierowców i pasażerów aut. Degradację przyśpieszyło użytkowanie jej również przez ciążki transport obsługujący przebudowę wałów przeciwpowodziowych, realizowaną przez drugą jednostkę samorządowego Województwa Dolnośląskiego (Dolnośląski Zarząd Melioracji i Urządzeń Wodnych). </w:t>
      </w:r>
    </w:p>
    <w:p w:rsidR="00562338" w:rsidRDefault="00562338" w:rsidP="00121963">
      <w:pPr>
        <w:jc w:val="both"/>
      </w:pPr>
      <w:r>
        <w:t>Burmistrz Siechnic dwukrotnie (tj. na przełomie 2013 i 2014 oraz w 2015 roku) zmuszony był do podjęcia decyzji o zamknięciu tej drogi, ze względu na jej stan - zagrażający zdrowiu i życiu poruszających się nią osób. Gmina sfinansowała doraźne remonty tej drogi (odtworzenie poboczy, łatanie dziur), które umożliwiły ponowne udostępnianie tej drogi użytkownikom. Gmina Siechnice poniosła na takie prace koszty o łącznej wysokości około 100 tysięcy złotych.</w:t>
      </w:r>
    </w:p>
    <w:p w:rsidR="00121963" w:rsidRDefault="00562338" w:rsidP="00121963">
      <w:pPr>
        <w:jc w:val="both"/>
      </w:pPr>
      <w:r>
        <w:t xml:space="preserve">Burmistrz Siechnic Milan </w:t>
      </w:r>
      <w:proofErr w:type="spellStart"/>
      <w:r>
        <w:t>Ušák</w:t>
      </w:r>
      <w:proofErr w:type="spellEnd"/>
      <w:r>
        <w:t xml:space="preserve"> zainicjował prace dążące do przebudowy całej trasy (od zjazdu z WOW, przez </w:t>
      </w:r>
      <w:proofErr w:type="spellStart"/>
      <w:r>
        <w:t>Blizanowice</w:t>
      </w:r>
      <w:proofErr w:type="spellEnd"/>
      <w:r>
        <w:t xml:space="preserve"> i Trestno, aż do centrum Wrocławia), korespondencją do Prezydenta Wrocławia już w pierwszej połowie 2011 roku</w:t>
      </w:r>
      <w:r w:rsidR="00EE52F9">
        <w:t>.</w:t>
      </w:r>
      <w:r w:rsidR="00121963">
        <w:t xml:space="preserve"> Ostatecznie Wrocław, aż do dnia dzisiejszego nie był zainteresowany remontem tej drogi.</w:t>
      </w:r>
    </w:p>
    <w:p w:rsidR="00121963" w:rsidRDefault="00121963" w:rsidP="00121963">
      <w:pPr>
        <w:jc w:val="both"/>
      </w:pPr>
      <w:r>
        <w:t>Podsumowaniem szeregu inicjatyw podejmowanych przez Burmistrza Siechnic, których celem był remont trasy WOW-</w:t>
      </w:r>
      <w:proofErr w:type="spellStart"/>
      <w:r>
        <w:t>Blizanowice</w:t>
      </w:r>
      <w:proofErr w:type="spellEnd"/>
      <w:r>
        <w:t xml:space="preserve">-Trestno-Wrocław, było podpisanie </w:t>
      </w:r>
      <w:r w:rsidR="00DA66D7">
        <w:t xml:space="preserve">jesienią 2015 roku </w:t>
      </w:r>
      <w:r>
        <w:t>przez Gminę Siechnice porozumień z okolicznymi samorządami dotyczącymi partycypacji w kosztach przebudowy drogi Trestno-</w:t>
      </w:r>
      <w:proofErr w:type="spellStart"/>
      <w:r>
        <w:t>Blizanowice</w:t>
      </w:r>
      <w:proofErr w:type="spellEnd"/>
      <w:r>
        <w:t>.</w:t>
      </w:r>
    </w:p>
    <w:p w:rsidR="00EE52F9" w:rsidRDefault="00121963" w:rsidP="00121963">
      <w:pPr>
        <w:jc w:val="both"/>
      </w:pPr>
      <w:r>
        <w:t>Kosztorysowa wysokość prac związanych z remontem drogi Trestno-</w:t>
      </w:r>
      <w:proofErr w:type="spellStart"/>
      <w:r>
        <w:t>Blizanowice</w:t>
      </w:r>
      <w:proofErr w:type="spellEnd"/>
      <w:r>
        <w:t xml:space="preserve"> to </w:t>
      </w:r>
      <w:r w:rsidR="00EE52F9">
        <w:t>3 800 000 zł</w:t>
      </w:r>
      <w:r>
        <w:t xml:space="preserve"> (taka też kwota została podana we wniosku do programu </w:t>
      </w:r>
      <w:proofErr w:type="spellStart"/>
      <w:r>
        <w:t>tzw</w:t>
      </w:r>
      <w:proofErr w:type="spellEnd"/>
      <w:r>
        <w:t>.”</w:t>
      </w:r>
      <w:proofErr w:type="spellStart"/>
      <w:r>
        <w:t>schetynówek</w:t>
      </w:r>
      <w:proofErr w:type="spellEnd"/>
      <w:r>
        <w:t xml:space="preserve">”). </w:t>
      </w:r>
      <w:r w:rsidR="00EE52F9">
        <w:t>Na inicjatywę dofinansowania tej drogi, zaproponowanej w 2015 roku przez gminę Siechnice,  odpowiedział</w:t>
      </w:r>
      <w:r w:rsidR="00DA66D7">
        <w:t>y</w:t>
      </w:r>
      <w:r>
        <w:t>:</w:t>
      </w:r>
      <w:r w:rsidR="00EE52F9">
        <w:t xml:space="preserve"> </w:t>
      </w:r>
      <w:r>
        <w:t xml:space="preserve">Powiat Wrocławski (300 </w:t>
      </w:r>
      <w:proofErr w:type="spellStart"/>
      <w:r>
        <w:t>tys</w:t>
      </w:r>
      <w:proofErr w:type="spellEnd"/>
      <w:r>
        <w:t xml:space="preserve"> zł),</w:t>
      </w:r>
      <w:r w:rsidR="00EE52F9">
        <w:t xml:space="preserve"> Gmina Czernica </w:t>
      </w:r>
      <w:r>
        <w:t>(</w:t>
      </w:r>
      <w:r w:rsidR="00EE52F9">
        <w:t xml:space="preserve">100 </w:t>
      </w:r>
      <w:proofErr w:type="spellStart"/>
      <w:r w:rsidR="00EE52F9">
        <w:t>tys</w:t>
      </w:r>
      <w:proofErr w:type="spellEnd"/>
      <w:r w:rsidR="00EE52F9">
        <w:t xml:space="preserve"> zł</w:t>
      </w:r>
      <w:r>
        <w:t>)</w:t>
      </w:r>
      <w:r w:rsidR="00EE52F9">
        <w:t xml:space="preserve">, natomiast pozostałe samorządy i firmy zadeklarowały wkład w wysokości 10 lub 20 </w:t>
      </w:r>
      <w:proofErr w:type="spellStart"/>
      <w:r w:rsidR="00EE52F9">
        <w:t>tys</w:t>
      </w:r>
      <w:proofErr w:type="spellEnd"/>
      <w:r w:rsidR="00EE52F9">
        <w:t xml:space="preserve"> zł i były to: powiat oławski, miasto Oława, gmina Długołęka, DUBLET </w:t>
      </w:r>
      <w:proofErr w:type="spellStart"/>
      <w:r w:rsidR="00EE52F9">
        <w:t>Sp.j</w:t>
      </w:r>
      <w:proofErr w:type="spellEnd"/>
      <w:r w:rsidR="00EE52F9">
        <w:t>.</w:t>
      </w:r>
    </w:p>
    <w:p w:rsidR="00EE52F9" w:rsidRDefault="00EE52F9" w:rsidP="00121963">
      <w:pPr>
        <w:jc w:val="both"/>
      </w:pPr>
      <w:r>
        <w:t>Gmina Siechnice uzgodniła ze swoimi partnerami, że to ona będzie jedynym inwestorem przy wykonaniu tej przebudowy. Partnerzy przekażą środki po wykonaniu modernizacji. Jedynym warunkiem w porozumieniach zawartych z partnerami było zakończenie tej inwestycji do 30.11.2016 roku</w:t>
      </w:r>
    </w:p>
    <w:p w:rsidR="00EE52F9" w:rsidRDefault="00EE52F9" w:rsidP="00EE52F9">
      <w:pPr>
        <w:pStyle w:val="Akapitzlist"/>
        <w:ind w:left="0"/>
        <w:jc w:val="both"/>
      </w:pPr>
      <w:r>
        <w:t xml:space="preserve">Według projektu wykonanego na zlecenie Gminy Siechnice i zgłoszonego do programu tzw. </w:t>
      </w:r>
      <w:proofErr w:type="spellStart"/>
      <w:r>
        <w:t>schetynówek</w:t>
      </w:r>
      <w:proofErr w:type="spellEnd"/>
      <w:r>
        <w:t>, należy podkreślić, że inwestycja ma charakter gruntownej przebudowy i rozbudowy drogi,</w:t>
      </w:r>
      <w:r w:rsidR="00DA66D7">
        <w:t xml:space="preserve"> </w:t>
      </w:r>
      <w:bookmarkStart w:id="0" w:name="_GoBack"/>
      <w:bookmarkEnd w:id="0"/>
      <w:r>
        <w:t>nie zaś „remontu” w potocznym rozumieniu tego słowa.</w:t>
      </w:r>
    </w:p>
    <w:p w:rsidR="00EE52F9" w:rsidRDefault="00EE52F9" w:rsidP="00EE52F9">
      <w:pPr>
        <w:pStyle w:val="Akapitzlist"/>
        <w:ind w:left="0"/>
      </w:pPr>
    </w:p>
    <w:p w:rsidR="00EE52F9" w:rsidRDefault="00EE52F9" w:rsidP="00EE52F9">
      <w:pPr>
        <w:pStyle w:val="Akapitzlist"/>
        <w:ind w:left="0"/>
      </w:pPr>
      <w:r>
        <w:t>W bardzo szerokim katalogu zadań niezbędnych do wykonania całej inwestycji znajdują się: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poszerzenie drogi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poszerzenie jezdni na całej jej długości z dotychczasowym 3,5-4 metków do 5 metrów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budowa wzdłuż drogi prawostronnego pobocza o szerokości 1 metra (o nawierzchni asfaltowej) – które pełnić będzie rolę chodnika/ścieżki rowerowej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budowa wzdłuż drogi lewostronnego pobocza o szerokości</w:t>
      </w:r>
      <w:r w:rsidRPr="009E20CF">
        <w:t xml:space="preserve"> </w:t>
      </w:r>
      <w:r>
        <w:t>1 metra (utwardzonego)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 xml:space="preserve">budowa na terenie wsi </w:t>
      </w:r>
      <w:proofErr w:type="spellStart"/>
      <w:r>
        <w:t>Blizanowice</w:t>
      </w:r>
      <w:proofErr w:type="spellEnd"/>
      <w:r>
        <w:t xml:space="preserve"> drogi o szerokości 5,5 metra wraz z chodnikiem prawostronnym o szerokości 2 metrów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lastRenderedPageBreak/>
        <w:t>budowa: zjazdów na posesje, zjazdów na pola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 xml:space="preserve">budowa pętli autobusowej w </w:t>
      </w:r>
      <w:proofErr w:type="spellStart"/>
      <w:r>
        <w:t>Blizanowicach</w:t>
      </w:r>
      <w:proofErr w:type="spellEnd"/>
    </w:p>
    <w:p w:rsidR="00EE52F9" w:rsidRDefault="00EE52F9" w:rsidP="00EE52F9">
      <w:pPr>
        <w:pStyle w:val="Akapitzlist"/>
        <w:numPr>
          <w:ilvl w:val="0"/>
          <w:numId w:val="1"/>
        </w:numPr>
      </w:pPr>
      <w:r>
        <w:t xml:space="preserve">budowa kanalizacji deszczowej na terenie </w:t>
      </w:r>
      <w:proofErr w:type="spellStart"/>
      <w:r>
        <w:t>Blizanowic</w:t>
      </w:r>
      <w:proofErr w:type="spellEnd"/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przebudowa przepustów pod drogą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przebudowa i renowacja istniejących rowów przydrożnych (m.in. odtworzenie rowów po poszerzeniu jezdni)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przebudowa przepustów pod zjazdami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przebudowa kolizyjnego uzbrojenia sieci podziemnych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wykonanie ścieków betonowych dla odwodnienia drogi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wycinka drzew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organizacja docelowa ruchu</w:t>
      </w:r>
    </w:p>
    <w:p w:rsidR="00EE52F9" w:rsidRDefault="00EE52F9" w:rsidP="00EE52F9">
      <w:pPr>
        <w:pStyle w:val="Akapitzlist"/>
        <w:numPr>
          <w:ilvl w:val="0"/>
          <w:numId w:val="1"/>
        </w:numPr>
      </w:pPr>
      <w:r>
        <w:t>wykonanie nawierzchni asfaltowej</w:t>
      </w:r>
    </w:p>
    <w:p w:rsidR="00EE52F9" w:rsidRDefault="00EE52F9" w:rsidP="00EE52F9">
      <w:pPr>
        <w:pStyle w:val="Akapitzlist"/>
      </w:pPr>
    </w:p>
    <w:p w:rsidR="00EE52F9" w:rsidRDefault="00EE52F9" w:rsidP="00EE52F9">
      <w:pPr>
        <w:pStyle w:val="Akapitzlist"/>
        <w:ind w:left="0"/>
      </w:pPr>
      <w:r>
        <w:t>Dla zobrazowania skali projektu należy wspomnieć, że powierzchnia terenu objętego przebudową wynosi 2,2 ha, natomiast długość całej drogi to blisko 1,6 km.</w:t>
      </w:r>
    </w:p>
    <w:p w:rsidR="00EE52F9" w:rsidRDefault="00EE52F9" w:rsidP="00EE52F9"/>
    <w:sectPr w:rsidR="00EE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219FC"/>
    <w:multiLevelType w:val="hybridMultilevel"/>
    <w:tmpl w:val="424A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32"/>
    <w:rsid w:val="00121963"/>
    <w:rsid w:val="00562338"/>
    <w:rsid w:val="0077323A"/>
    <w:rsid w:val="00963A32"/>
    <w:rsid w:val="00DA66D7"/>
    <w:rsid w:val="00E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C929E-C664-42BD-BE63-FFE6FA66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A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mroznowicz</dc:creator>
  <cp:keywords/>
  <dc:description/>
  <cp:lastModifiedBy>mroznowicz</cp:lastModifiedBy>
  <cp:revision>2</cp:revision>
  <dcterms:created xsi:type="dcterms:W3CDTF">2016-04-20T08:18:00Z</dcterms:created>
  <dcterms:modified xsi:type="dcterms:W3CDTF">2016-04-21T12:07:00Z</dcterms:modified>
</cp:coreProperties>
</file>